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03" w:rsidRPr="00DE0E03" w:rsidRDefault="0095160B" w:rsidP="00DE0E03">
      <w:pPr>
        <w:rPr>
          <w:rFonts w:ascii="Times New Roman" w:hAnsi="Times New Roman"/>
          <w:sz w:val="24"/>
          <w:szCs w:val="24"/>
        </w:rPr>
        <w:sectPr w:rsidR="00DE0E03" w:rsidRPr="00DE0E03" w:rsidSect="00DE0E03">
          <w:pgSz w:w="16838" w:h="11906" w:orient="landscape"/>
          <w:pgMar w:top="568" w:right="567" w:bottom="170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825609" cy="9545365"/>
            <wp:effectExtent l="0" t="2857" r="1587" b="1588"/>
            <wp:docPr id="4" name="Рисунок 4" descr="C:\Users\Acer\Desktop\СКАНЫ\План работы с семь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СКАНЫ\План работы с семь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25609" cy="954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429" w:tblpY="460"/>
        <w:tblW w:w="15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804"/>
        <w:gridCol w:w="1643"/>
        <w:gridCol w:w="4142"/>
        <w:gridCol w:w="4142"/>
      </w:tblGrid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C2B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2B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</w:tr>
      <w:tr w:rsidR="00DE0E03" w:rsidRPr="001C2B71" w:rsidTr="0095160B">
        <w:trPr>
          <w:trHeight w:val="712"/>
        </w:trPr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Знакомство с уставными документами и локальными актами ДОО</w:t>
            </w:r>
          </w:p>
        </w:tc>
        <w:tc>
          <w:tcPr>
            <w:tcW w:w="1643" w:type="dxa"/>
          </w:tcPr>
          <w:p w:rsidR="00DE0E03" w:rsidRPr="001C2B71" w:rsidRDefault="00DE0E03" w:rsidP="00951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зачислении</w:t>
            </w:r>
          </w:p>
        </w:tc>
        <w:tc>
          <w:tcPr>
            <w:tcW w:w="4142" w:type="dxa"/>
          </w:tcPr>
          <w:p w:rsidR="00DE0E03" w:rsidRPr="0001446E" w:rsidRDefault="0095160B" w:rsidP="00951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 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  с документацией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 (законными представителями)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зачислении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Ознакомление с правилами и обязанностями сторон договора.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Анкетирование «Ваше мнение»</w:t>
            </w:r>
          </w:p>
        </w:tc>
        <w:tc>
          <w:tcPr>
            <w:tcW w:w="1643" w:type="dxa"/>
          </w:tcPr>
          <w:p w:rsidR="00DE0E03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запросов  </w:t>
            </w:r>
            <w:r w:rsidRPr="001C2B71">
              <w:rPr>
                <w:rFonts w:ascii="Times New Roman" w:hAnsi="Times New Roman"/>
                <w:sz w:val="24"/>
                <w:szCs w:val="24"/>
              </w:rPr>
              <w:t xml:space="preserve">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на уч. год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 xml:space="preserve">Беседа с родителями о возрастных особенностях детей </w:t>
            </w:r>
            <w:r>
              <w:rPr>
                <w:rFonts w:ascii="Times New Roman" w:hAnsi="Times New Roman"/>
                <w:sz w:val="24"/>
                <w:szCs w:val="24"/>
              </w:rPr>
              <w:t>раннего, младшего, старшего дошкольного возраста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 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Знакомство родителей с психологическими и возрастными особенностями детей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  к праздникам</w:t>
            </w:r>
            <w:r w:rsidRPr="001C2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tabs>
                <w:tab w:val="left" w:pos="1390"/>
                <w:tab w:val="center" w:pos="19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 xml:space="preserve">Расширение знаний детей о </w:t>
            </w:r>
            <w:r>
              <w:rPr>
                <w:rFonts w:ascii="Times New Roman" w:hAnsi="Times New Roman"/>
                <w:sz w:val="24"/>
                <w:szCs w:val="24"/>
              </w:rPr>
              <w:t>временах года и праздниках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«Месячник безопасности</w:t>
            </w:r>
            <w:r w:rsidRPr="001C2B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октябрь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старший воспитатель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Обеспечение безопасности  детей и формирование культуры безопасного поведения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 о работе в группе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Знакомство родителей с правилами ДОО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 паспорт  семей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 по охране  детства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семей   по социальному статусу 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Проведение групповых утренников «Золотая волшебница Осень!»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родителей в совместную деятельность </w:t>
            </w:r>
            <w:r w:rsidRPr="001C2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«Права ребенка»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42" w:type="dxa"/>
          </w:tcPr>
          <w:p w:rsidR="00DE0E03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4142" w:type="dxa"/>
          </w:tcPr>
          <w:p w:rsidR="00DE0E03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знаний  родителей</w:t>
            </w:r>
            <w:r w:rsidRPr="001C2B7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</w:rPr>
              <w:t>правовой помощи детям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Музыкальная гостиная «Мама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71">
              <w:rPr>
                <w:rFonts w:ascii="Times New Roman" w:hAnsi="Times New Roman"/>
                <w:sz w:val="24"/>
                <w:szCs w:val="24"/>
              </w:rPr>
              <w:t>- главное слово на свете»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Демонстрации уважительного отношения коллектива ДОО к мамам и бабушкам воспитанников.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родительское собрание: «Формирование  речевой компетентности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дошкольников»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2B7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C2B71">
              <w:rPr>
                <w:rFonts w:ascii="Times New Roman" w:hAnsi="Times New Roman"/>
                <w:sz w:val="24"/>
                <w:szCs w:val="24"/>
              </w:rPr>
              <w:t>аседание</w:t>
            </w:r>
            <w:proofErr w:type="spellEnd"/>
            <w:r w:rsidRPr="001C2B71">
              <w:rPr>
                <w:rFonts w:ascii="Times New Roman" w:hAnsi="Times New Roman"/>
                <w:sz w:val="24"/>
                <w:szCs w:val="24"/>
              </w:rPr>
              <w:t xml:space="preserve"> родительского комитета по вопросам подготовки Новогодних праздников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  комитет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Организация совместного досуга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 xml:space="preserve">Оказание помощи в изготовлении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кормушек для птиц </w:t>
            </w:r>
            <w:r w:rsidRPr="001C2B71">
              <w:rPr>
                <w:rFonts w:ascii="Times New Roman" w:hAnsi="Times New Roman"/>
                <w:sz w:val="24"/>
                <w:szCs w:val="24"/>
              </w:rPr>
              <w:t xml:space="preserve"> на участках детского сада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детскому творчеству.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2B71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Способствовать активному вовлечению родителей в совместную деятельность с ребенком в условиях детского сада.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«День защитника Отечества» совместный праздник 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Демонстрация уважительного отношения детского сада к роли отца в воспитании ребенка.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Праздник для мам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Фольклорный праздник «Масленица»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детей,</w:t>
            </w:r>
            <w:r w:rsidRPr="001C2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B71"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Способствовать оздоровлению детей и родителей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Выставка литературы по экологическому воспитанию «Зеленые странички»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Просвещение родителей по экологическому воспитанию</w:t>
            </w:r>
          </w:p>
        </w:tc>
      </w:tr>
      <w:tr w:rsidR="00DE0E03" w:rsidRPr="001C2B71" w:rsidTr="00DE0E03">
        <w:tc>
          <w:tcPr>
            <w:tcW w:w="576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after="0" w:line="240" w:lineRule="auto"/>
              <w:ind w:left="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C2B71">
              <w:rPr>
                <w:rFonts w:ascii="Times New Roman" w:eastAsia="Calibri" w:hAnsi="Times New Roman"/>
                <w:sz w:val="24"/>
                <w:szCs w:val="24"/>
              </w:rPr>
              <w:t>Родительское собрание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Социально – коммуникативное </w:t>
            </w:r>
            <w:r w:rsidRPr="001C2B71">
              <w:rPr>
                <w:rFonts w:ascii="Times New Roman" w:eastAsia="Calibri" w:hAnsi="Times New Roman"/>
                <w:sz w:val="24"/>
                <w:szCs w:val="24"/>
              </w:rPr>
              <w:t xml:space="preserve"> воспитание дошкольников»</w:t>
            </w:r>
          </w:p>
          <w:p w:rsidR="00DE0E03" w:rsidRPr="001C2B71" w:rsidRDefault="00DE0E03" w:rsidP="00DE0E03">
            <w:pPr>
              <w:spacing w:after="0" w:line="240" w:lineRule="auto"/>
              <w:ind w:firstLine="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Форма проведения: беседа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старший воспитатель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Способствовать активному вовлечению родителей в совместную деятельность с ребенком в условиях детского сада.</w:t>
            </w:r>
          </w:p>
        </w:tc>
      </w:tr>
      <w:tr w:rsidR="00DE0E03" w:rsidRPr="001C2B71" w:rsidTr="00DE0E03">
        <w:trPr>
          <w:trHeight w:val="1112"/>
        </w:trPr>
        <w:tc>
          <w:tcPr>
            <w:tcW w:w="576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04" w:type="dxa"/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 xml:space="preserve">  «В Солнечном царстве, в Космическом государстве» (выставка детских поделок и рисунков, посвященных Всемирному дню космонавтики) </w:t>
            </w:r>
          </w:p>
        </w:tc>
        <w:tc>
          <w:tcPr>
            <w:tcW w:w="1643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4142" w:type="dxa"/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Привлечь родителей к совместной  с детьми деятельности</w:t>
            </w:r>
          </w:p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E03" w:rsidRPr="001C2B71" w:rsidTr="00DE0E03">
        <w:trPr>
          <w:trHeight w:val="610"/>
        </w:trPr>
        <w:tc>
          <w:tcPr>
            <w:tcW w:w="576" w:type="dxa"/>
            <w:tcBorders>
              <w:bottom w:val="single" w:sz="4" w:space="0" w:color="auto"/>
            </w:tcBorders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  <w:r w:rsidRPr="001C2B71">
              <w:rPr>
                <w:rFonts w:ascii="Times New Roman" w:hAnsi="Times New Roman"/>
                <w:sz w:val="24"/>
                <w:szCs w:val="24"/>
              </w:rPr>
              <w:t xml:space="preserve"> «Этих дней не смолкнет слава!»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Привлечь родителей к совместной  с детьми деятельности</w:t>
            </w:r>
          </w:p>
        </w:tc>
      </w:tr>
      <w:tr w:rsidR="00DE0E03" w:rsidRPr="001C2B71" w:rsidTr="00DE0E03">
        <w:trPr>
          <w:trHeight w:val="620"/>
        </w:trPr>
        <w:tc>
          <w:tcPr>
            <w:tcW w:w="576" w:type="dxa"/>
            <w:tcBorders>
              <w:top w:val="single" w:sz="4" w:space="0" w:color="auto"/>
            </w:tcBorders>
          </w:tcPr>
          <w:p w:rsidR="00DE0E03" w:rsidRPr="001C2B71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«Не забудем их подвиг великий!» утренник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DE0E03" w:rsidRPr="001C2B71" w:rsidRDefault="00DE0E03" w:rsidP="00DE0E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детей, умений и навыков</w:t>
            </w:r>
          </w:p>
        </w:tc>
      </w:tr>
      <w:tr w:rsidR="00DE0E03" w:rsidRPr="001C2B71" w:rsidTr="00DE0E03">
        <w:trPr>
          <w:trHeight w:val="50"/>
        </w:trPr>
        <w:tc>
          <w:tcPr>
            <w:tcW w:w="576" w:type="dxa"/>
            <w:tcBorders>
              <w:top w:val="single" w:sz="4" w:space="0" w:color="auto"/>
            </w:tcBorders>
          </w:tcPr>
          <w:p w:rsidR="00DE0E03" w:rsidRDefault="00DE0E03" w:rsidP="00DE0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DE0E03" w:rsidRPr="001C2B71" w:rsidRDefault="00DE0E03" w:rsidP="00DE0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B71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gramEnd"/>
            <w:r w:rsidRPr="001C2B71">
              <w:rPr>
                <w:rFonts w:ascii="Times New Roman" w:hAnsi="Times New Roman"/>
                <w:sz w:val="24"/>
                <w:szCs w:val="24"/>
              </w:rPr>
              <w:t xml:space="preserve"> родительские собрания «Итоги работы за год»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DE0E03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DE0E03" w:rsidRPr="001C2B71" w:rsidRDefault="00DE0E03" w:rsidP="00DE0E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71">
              <w:rPr>
                <w:rFonts w:ascii="Times New Roman" w:hAnsi="Times New Roman"/>
                <w:sz w:val="24"/>
                <w:szCs w:val="24"/>
              </w:rPr>
              <w:t>Подведение итогов за год</w:t>
            </w:r>
          </w:p>
        </w:tc>
      </w:tr>
    </w:tbl>
    <w:p w:rsidR="00DE0E03" w:rsidRDefault="00DE0E03" w:rsidP="00DE0E03">
      <w:pPr>
        <w:spacing w:after="0" w:line="240" w:lineRule="auto"/>
        <w:rPr>
          <w:rFonts w:ascii="Times New Roman" w:hAnsi="Times New Roman"/>
          <w:sz w:val="24"/>
          <w:szCs w:val="24"/>
        </w:rPr>
        <w:sectPr w:rsidR="00DE0E03" w:rsidSect="00DE0E03">
          <w:pgSz w:w="16838" w:h="11906" w:orient="landscape"/>
          <w:pgMar w:top="426" w:right="567" w:bottom="170" w:left="510" w:header="709" w:footer="709" w:gutter="0"/>
          <w:cols w:space="708"/>
          <w:docGrid w:linePitch="360"/>
        </w:sectPr>
      </w:pPr>
    </w:p>
    <w:p w:rsidR="0095160B" w:rsidRDefault="0095160B" w:rsidP="0095160B">
      <w:pPr>
        <w:tabs>
          <w:tab w:val="left" w:pos="3350"/>
        </w:tabs>
        <w:rPr>
          <w:rFonts w:ascii="Times New Roman" w:hAnsi="Times New Roman"/>
          <w:sz w:val="28"/>
          <w:szCs w:val="28"/>
        </w:rPr>
      </w:pPr>
    </w:p>
    <w:p w:rsidR="0095160B" w:rsidRPr="0095160B" w:rsidRDefault="0095160B" w:rsidP="0095160B">
      <w:pPr>
        <w:rPr>
          <w:rFonts w:ascii="Times New Roman" w:hAnsi="Times New Roman"/>
          <w:sz w:val="28"/>
          <w:szCs w:val="28"/>
        </w:rPr>
      </w:pPr>
    </w:p>
    <w:p w:rsidR="0095160B" w:rsidRPr="0095160B" w:rsidRDefault="0095160B" w:rsidP="0095160B">
      <w:pPr>
        <w:rPr>
          <w:rFonts w:ascii="Times New Roman" w:hAnsi="Times New Roman"/>
          <w:sz w:val="28"/>
          <w:szCs w:val="28"/>
        </w:rPr>
      </w:pPr>
    </w:p>
    <w:p w:rsidR="0095160B" w:rsidRPr="0095160B" w:rsidRDefault="0095160B" w:rsidP="0095160B">
      <w:pPr>
        <w:rPr>
          <w:rFonts w:ascii="Times New Roman" w:hAnsi="Times New Roman"/>
          <w:sz w:val="28"/>
          <w:szCs w:val="28"/>
        </w:rPr>
      </w:pPr>
    </w:p>
    <w:p w:rsidR="0095160B" w:rsidRPr="0095160B" w:rsidRDefault="0095160B" w:rsidP="0095160B">
      <w:pPr>
        <w:rPr>
          <w:rFonts w:ascii="Times New Roman" w:hAnsi="Times New Roman"/>
          <w:sz w:val="28"/>
          <w:szCs w:val="28"/>
        </w:rPr>
      </w:pPr>
    </w:p>
    <w:p w:rsidR="00654855" w:rsidRPr="0095160B" w:rsidRDefault="00654855" w:rsidP="0095160B">
      <w:pPr>
        <w:tabs>
          <w:tab w:val="left" w:pos="477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54855" w:rsidRPr="0095160B" w:rsidSect="00DE0E03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6A"/>
    <w:rsid w:val="00146228"/>
    <w:rsid w:val="00181B2C"/>
    <w:rsid w:val="00400955"/>
    <w:rsid w:val="005E065B"/>
    <w:rsid w:val="00654855"/>
    <w:rsid w:val="0095160B"/>
    <w:rsid w:val="00A90A14"/>
    <w:rsid w:val="00B73046"/>
    <w:rsid w:val="00BA2B45"/>
    <w:rsid w:val="00BC7C1B"/>
    <w:rsid w:val="00BE4F0A"/>
    <w:rsid w:val="00BF2260"/>
    <w:rsid w:val="00BF2D57"/>
    <w:rsid w:val="00DE0E03"/>
    <w:rsid w:val="00E74E6A"/>
    <w:rsid w:val="00FC18EF"/>
    <w:rsid w:val="00F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76"/>
    <w:pPr>
      <w:spacing w:after="160" w:line="256" w:lineRule="auto"/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BA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B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76"/>
    <w:pPr>
      <w:spacing w:after="160" w:line="256" w:lineRule="auto"/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BA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B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2023-01-18T07:03:00Z</cp:lastPrinted>
  <dcterms:created xsi:type="dcterms:W3CDTF">2022-05-16T05:18:00Z</dcterms:created>
  <dcterms:modified xsi:type="dcterms:W3CDTF">2023-09-12T10:00:00Z</dcterms:modified>
</cp:coreProperties>
</file>